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83" w:rsidRPr="0032104A" w:rsidRDefault="00DD2EE6" w:rsidP="0032104A">
      <w:pPr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7D0829B4" wp14:editId="3D34DFF1">
            <wp:simplePos x="0" y="0"/>
            <wp:positionH relativeFrom="column">
              <wp:posOffset>-757555</wp:posOffset>
            </wp:positionH>
            <wp:positionV relativeFrom="paragraph">
              <wp:posOffset>-526415</wp:posOffset>
            </wp:positionV>
            <wp:extent cx="1930400" cy="34544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682662-Школьный-набор,-дети-рисуют-и-бланки-для-текста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50" t="24752"/>
                    <a:stretch/>
                  </pic:blipFill>
                  <pic:spPr bwMode="auto">
                    <a:xfrm>
                      <a:off x="0" y="0"/>
                      <a:ext cx="1930400" cy="345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1CB" w:rsidRPr="0032104A"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lang w:val="uk-UA"/>
        </w:rPr>
        <w:t>Креативний розвиток дітей</w:t>
      </w:r>
    </w:p>
    <w:p w:rsidR="002F11CB" w:rsidRPr="0032104A" w:rsidRDefault="002F11CB" w:rsidP="00DD2EE6">
      <w:pPr>
        <w:spacing w:after="0"/>
        <w:ind w:left="2124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2104A">
        <w:rPr>
          <w:rFonts w:ascii="Times New Roman" w:hAnsi="Times New Roman" w:cs="Times New Roman"/>
          <w:sz w:val="32"/>
          <w:szCs w:val="32"/>
          <w:lang w:val="uk-UA"/>
        </w:rPr>
        <w:t>Дитинство – період, коли закладаються фундаментальні якості особистості, що забезпечують психологічну стійкість, позитивні етичні орієнтації на людей, життєздатність і цілеспрямованість. Ці духовні якості особистості не розвиваються спонтанно, а формуються в умовах любові оточуючих, коли сім'я і вихователі створюють у дитини потребу бути визнаною, здатність співпереживати і радіти іншим людям, прагнення багато чого навчитися.</w:t>
      </w:r>
    </w:p>
    <w:p w:rsidR="002F11CB" w:rsidRPr="0032104A" w:rsidRDefault="002F11CB" w:rsidP="0032104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2104A">
        <w:rPr>
          <w:rFonts w:ascii="Times New Roman" w:hAnsi="Times New Roman" w:cs="Times New Roman"/>
          <w:sz w:val="32"/>
          <w:szCs w:val="32"/>
          <w:lang w:val="uk-UA"/>
        </w:rPr>
        <w:tab/>
        <w:t xml:space="preserve">Щоб дитина комфортно почувалася в емоційному плані, необхідні спеціальні умови, що визначають її побут, фізичне здоров'я, характер її спілкування з оточуючими, її особисті успіхи. </w:t>
      </w:r>
    </w:p>
    <w:p w:rsidR="002F11CB" w:rsidRPr="0032104A" w:rsidRDefault="002F11CB" w:rsidP="0032104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2104A">
        <w:rPr>
          <w:rFonts w:ascii="Times New Roman" w:hAnsi="Times New Roman" w:cs="Times New Roman"/>
          <w:sz w:val="32"/>
          <w:szCs w:val="32"/>
          <w:lang w:val="uk-UA"/>
        </w:rPr>
        <w:tab/>
        <w:t>Які ж умови слід відтворити для оптимального розвитку креативних здібностей дитини?</w:t>
      </w:r>
    </w:p>
    <w:p w:rsidR="002F11CB" w:rsidRPr="0032104A" w:rsidRDefault="002F11CB" w:rsidP="0032104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2104A">
        <w:rPr>
          <w:rFonts w:ascii="Times New Roman" w:hAnsi="Times New Roman" w:cs="Times New Roman"/>
          <w:sz w:val="32"/>
          <w:szCs w:val="32"/>
          <w:lang w:val="uk-UA"/>
        </w:rPr>
        <w:tab/>
        <w:t>Однозначної відповіді  на це питання психологи ще не дали. Тому проблема залишається актуальною до нинішнього дня. Існують різні підходи і рекомендації.</w:t>
      </w:r>
    </w:p>
    <w:p w:rsidR="002F11CB" w:rsidRPr="0032104A" w:rsidRDefault="002F11CB" w:rsidP="0032104A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2104A">
        <w:rPr>
          <w:rFonts w:ascii="Times New Roman" w:hAnsi="Times New Roman" w:cs="Times New Roman"/>
          <w:sz w:val="32"/>
          <w:szCs w:val="32"/>
          <w:lang w:val="uk-UA"/>
        </w:rPr>
        <w:tab/>
        <w:t>Наприклад, навчання творчості стане можливим, якщо будуть створені такі основні умови:</w:t>
      </w:r>
    </w:p>
    <w:p w:rsidR="002F11CB" w:rsidRPr="0032104A" w:rsidRDefault="002F11CB" w:rsidP="003210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2104A">
        <w:rPr>
          <w:rFonts w:ascii="Times New Roman" w:hAnsi="Times New Roman" w:cs="Times New Roman"/>
          <w:sz w:val="32"/>
          <w:szCs w:val="32"/>
          <w:lang w:val="uk-UA"/>
        </w:rPr>
        <w:t>Умови фізичні, тобто наявність матеріалів для творчості і можливості в будь-яку хвилину діяти з ними;</w:t>
      </w:r>
    </w:p>
    <w:p w:rsidR="002F11CB" w:rsidRPr="0032104A" w:rsidRDefault="002F11CB" w:rsidP="003210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2104A">
        <w:rPr>
          <w:rFonts w:ascii="Times New Roman" w:hAnsi="Times New Roman" w:cs="Times New Roman"/>
          <w:sz w:val="32"/>
          <w:szCs w:val="32"/>
          <w:lang w:val="uk-UA"/>
        </w:rPr>
        <w:t>Умови соціально-економічні, за яких дитина має відчуття зовнішньої безпеки, тобто знає, що її творчі вияви не отримають негативної оцінки з боку дорослих;</w:t>
      </w:r>
    </w:p>
    <w:p w:rsidR="002F11CB" w:rsidRPr="0032104A" w:rsidRDefault="002F11CB" w:rsidP="0032104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2104A">
        <w:rPr>
          <w:rFonts w:ascii="Times New Roman" w:hAnsi="Times New Roman" w:cs="Times New Roman"/>
          <w:sz w:val="32"/>
          <w:szCs w:val="32"/>
          <w:lang w:val="uk-UA"/>
        </w:rPr>
        <w:t>Психологічні умови, зміст яких полягає в тому, що у дитини формується відчуття внутрішньої безпеки, розкутості і свободи за рахунок підтримки дорослими її творчих починань.</w:t>
      </w:r>
    </w:p>
    <w:p w:rsidR="002F11CB" w:rsidRPr="0032104A" w:rsidRDefault="002F11CB" w:rsidP="0032104A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601AA" w:rsidRPr="0032104A" w:rsidRDefault="000601AA" w:rsidP="0032104A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2104A">
        <w:rPr>
          <w:rFonts w:ascii="Times New Roman" w:hAnsi="Times New Roman" w:cs="Times New Roman"/>
          <w:sz w:val="32"/>
          <w:szCs w:val="32"/>
          <w:lang w:val="uk-UA"/>
        </w:rPr>
        <w:t xml:space="preserve">Але роль дорослих у цьому процесі не обмежується лише створенням умов. Вона полягає ще й у тому, щоб активно допомагати малюкові в розвитку його творчих здібностей. </w:t>
      </w:r>
    </w:p>
    <w:p w:rsidR="000601AA" w:rsidRPr="0032104A" w:rsidRDefault="000601AA" w:rsidP="0032104A">
      <w:pPr>
        <w:pStyle w:val="a3"/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0601AA" w:rsidRPr="00DD2EE6" w:rsidRDefault="000601AA" w:rsidP="00DD2EE6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0601AA" w:rsidRPr="0032104A" w:rsidRDefault="000601AA" w:rsidP="0032104A">
      <w:pPr>
        <w:spacing w:after="0"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  <w:lang w:val="uk-UA"/>
        </w:rPr>
      </w:pPr>
      <w:r w:rsidRPr="0032104A">
        <w:rPr>
          <w:rFonts w:ascii="Times New Roman" w:hAnsi="Times New Roman" w:cs="Times New Roman"/>
          <w:b/>
          <w:color w:val="244061" w:themeColor="accent1" w:themeShade="80"/>
          <w:sz w:val="40"/>
          <w:szCs w:val="40"/>
          <w:lang w:val="uk-UA"/>
        </w:rPr>
        <w:lastRenderedPageBreak/>
        <w:t>Рекомендації для креативного розвитку дітей</w:t>
      </w:r>
    </w:p>
    <w:p w:rsidR="0032104A" w:rsidRPr="0032104A" w:rsidRDefault="0032104A" w:rsidP="0032104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*</w:t>
      </w:r>
      <w:r w:rsidRPr="0032104A">
        <w:rPr>
          <w:rFonts w:ascii="Times New Roman" w:hAnsi="Times New Roman" w:cs="Times New Roman"/>
          <w:sz w:val="36"/>
          <w:szCs w:val="36"/>
          <w:lang w:val="uk-UA"/>
        </w:rPr>
        <w:t>Створіть дитині затишну і безпечну психологічну базу для її пошуків, до якої вона  б могла повертатися, якщо буде налякана власним відкриттям.</w:t>
      </w:r>
    </w:p>
    <w:p w:rsidR="0032104A" w:rsidRPr="0032104A" w:rsidRDefault="0032104A" w:rsidP="0032104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*</w:t>
      </w:r>
      <w:r w:rsidRPr="0032104A">
        <w:rPr>
          <w:rFonts w:ascii="Times New Roman" w:hAnsi="Times New Roman" w:cs="Times New Roman"/>
          <w:sz w:val="36"/>
          <w:szCs w:val="36"/>
          <w:lang w:val="uk-UA"/>
        </w:rPr>
        <w:t>Підтримуйте схильність дитини до творчості і виявляйте співчуття до невдач. Уникайте несхвальних оцінок її творчих ідей.</w:t>
      </w:r>
    </w:p>
    <w:p w:rsidR="0032104A" w:rsidRPr="0032104A" w:rsidRDefault="0032104A" w:rsidP="0032104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*</w:t>
      </w:r>
      <w:r w:rsidRPr="0032104A">
        <w:rPr>
          <w:rFonts w:ascii="Times New Roman" w:hAnsi="Times New Roman" w:cs="Times New Roman"/>
          <w:sz w:val="36"/>
          <w:szCs w:val="36"/>
          <w:lang w:val="uk-UA"/>
        </w:rPr>
        <w:t xml:space="preserve">Будьте терпимі до дивних ідей, поважайте допитливість, запитання і ідеї дитини. </w:t>
      </w:r>
    </w:p>
    <w:p w:rsidR="0032104A" w:rsidRPr="0032104A" w:rsidRDefault="0032104A" w:rsidP="0032104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*</w:t>
      </w:r>
      <w:r w:rsidRPr="0032104A">
        <w:rPr>
          <w:rFonts w:ascii="Times New Roman" w:hAnsi="Times New Roman" w:cs="Times New Roman"/>
          <w:sz w:val="36"/>
          <w:szCs w:val="36"/>
          <w:lang w:val="uk-UA"/>
        </w:rPr>
        <w:t>Креативність досягає піку у віці від 3,5 до 4,5 років, а також зростає у перші три роки навчання в школі; знижується протягом наступних року-двох і потім отримує новий поштовх, можливо, у зв'язку з підвищенням рівня фізичного розвитку (</w:t>
      </w:r>
      <w:proofErr w:type="spellStart"/>
      <w:r w:rsidRPr="0032104A">
        <w:rPr>
          <w:rFonts w:ascii="Times New Roman" w:hAnsi="Times New Roman" w:cs="Times New Roman"/>
          <w:sz w:val="36"/>
          <w:szCs w:val="36"/>
          <w:lang w:val="uk-UA"/>
        </w:rPr>
        <w:t>предпубертат</w:t>
      </w:r>
      <w:proofErr w:type="spellEnd"/>
      <w:r w:rsidRPr="0032104A">
        <w:rPr>
          <w:rFonts w:ascii="Times New Roman" w:hAnsi="Times New Roman" w:cs="Times New Roman"/>
          <w:sz w:val="36"/>
          <w:szCs w:val="36"/>
          <w:lang w:val="uk-UA"/>
        </w:rPr>
        <w:t>).</w:t>
      </w:r>
    </w:p>
    <w:p w:rsidR="0032104A" w:rsidRPr="0032104A" w:rsidRDefault="0032104A" w:rsidP="0032104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*</w:t>
      </w:r>
      <w:r w:rsidRPr="0032104A">
        <w:rPr>
          <w:rFonts w:ascii="Times New Roman" w:hAnsi="Times New Roman" w:cs="Times New Roman"/>
          <w:sz w:val="36"/>
          <w:szCs w:val="36"/>
          <w:lang w:val="uk-UA"/>
        </w:rPr>
        <w:t>Креативність неоднозначно залежить від освіти. Більшість дітей втрачає свою спонтанну відвагу, коли вони стають «окультуреними».</w:t>
      </w:r>
    </w:p>
    <w:p w:rsidR="00DD2EE6" w:rsidRDefault="00DD2EE6" w:rsidP="0032104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53B09BDF" wp14:editId="3958A143">
            <wp:simplePos x="0" y="0"/>
            <wp:positionH relativeFrom="column">
              <wp:posOffset>4119245</wp:posOffset>
            </wp:positionH>
            <wp:positionV relativeFrom="paragraph">
              <wp:posOffset>92710</wp:posOffset>
            </wp:positionV>
            <wp:extent cx="2870200" cy="3632835"/>
            <wp:effectExtent l="0" t="0" r="635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363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04A">
        <w:rPr>
          <w:rFonts w:ascii="Times New Roman" w:hAnsi="Times New Roman" w:cs="Times New Roman"/>
          <w:sz w:val="36"/>
          <w:szCs w:val="36"/>
          <w:lang w:val="uk-UA"/>
        </w:rPr>
        <w:t>*</w:t>
      </w:r>
      <w:r w:rsidR="0032104A" w:rsidRPr="0032104A">
        <w:rPr>
          <w:rFonts w:ascii="Times New Roman" w:hAnsi="Times New Roman" w:cs="Times New Roman"/>
          <w:sz w:val="36"/>
          <w:szCs w:val="36"/>
          <w:lang w:val="uk-UA"/>
        </w:rPr>
        <w:t>Період життя людини від 2,5  до 7 років</w:t>
      </w:r>
    </w:p>
    <w:p w:rsidR="00DD2EE6" w:rsidRDefault="0032104A" w:rsidP="0032104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32104A">
        <w:rPr>
          <w:rFonts w:ascii="Times New Roman" w:hAnsi="Times New Roman" w:cs="Times New Roman"/>
          <w:sz w:val="36"/>
          <w:szCs w:val="36"/>
          <w:lang w:val="uk-UA"/>
        </w:rPr>
        <w:t xml:space="preserve"> психологи називають другим віком </w:t>
      </w:r>
    </w:p>
    <w:p w:rsidR="00DD2EE6" w:rsidRDefault="0032104A" w:rsidP="0032104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32104A">
        <w:rPr>
          <w:rFonts w:ascii="Times New Roman" w:hAnsi="Times New Roman" w:cs="Times New Roman"/>
          <w:sz w:val="36"/>
          <w:szCs w:val="36"/>
          <w:lang w:val="uk-UA"/>
        </w:rPr>
        <w:t xml:space="preserve">запитань (перший вік – від 1 року до 2,5 років). </w:t>
      </w:r>
    </w:p>
    <w:p w:rsidR="00DD2EE6" w:rsidRDefault="0032104A" w:rsidP="0032104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32104A">
        <w:rPr>
          <w:rFonts w:ascii="Times New Roman" w:hAnsi="Times New Roman" w:cs="Times New Roman"/>
          <w:sz w:val="36"/>
          <w:szCs w:val="36"/>
          <w:lang w:val="uk-UA"/>
        </w:rPr>
        <w:t>На кінець цього періоду спостерігається</w:t>
      </w:r>
    </w:p>
    <w:p w:rsidR="00DD2EE6" w:rsidRDefault="0032104A" w:rsidP="0032104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32104A">
        <w:rPr>
          <w:rFonts w:ascii="Times New Roman" w:hAnsi="Times New Roman" w:cs="Times New Roman"/>
          <w:sz w:val="36"/>
          <w:szCs w:val="36"/>
          <w:lang w:val="uk-UA"/>
        </w:rPr>
        <w:t xml:space="preserve"> «пік допитливості» - найбільша кількість</w:t>
      </w:r>
    </w:p>
    <w:p w:rsidR="00DD2EE6" w:rsidRDefault="0032104A" w:rsidP="0032104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32104A">
        <w:rPr>
          <w:rFonts w:ascii="Times New Roman" w:hAnsi="Times New Roman" w:cs="Times New Roman"/>
          <w:sz w:val="36"/>
          <w:szCs w:val="36"/>
          <w:lang w:val="uk-UA"/>
        </w:rPr>
        <w:t xml:space="preserve"> запитань в мовленні дітей, після чого</w:t>
      </w:r>
    </w:p>
    <w:p w:rsidR="000601AA" w:rsidRPr="00DD2EE6" w:rsidRDefault="0032104A" w:rsidP="00DD2EE6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32104A">
        <w:rPr>
          <w:rFonts w:ascii="Times New Roman" w:hAnsi="Times New Roman" w:cs="Times New Roman"/>
          <w:sz w:val="36"/>
          <w:szCs w:val="36"/>
          <w:lang w:val="uk-UA"/>
        </w:rPr>
        <w:t xml:space="preserve"> відзначається спад.</w:t>
      </w:r>
      <w:bookmarkStart w:id="0" w:name="_GoBack"/>
      <w:bookmarkEnd w:id="0"/>
    </w:p>
    <w:sectPr w:rsidR="000601AA" w:rsidRPr="00DD2EE6" w:rsidSect="0032104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146B6"/>
    <w:multiLevelType w:val="hybridMultilevel"/>
    <w:tmpl w:val="90C0A0A0"/>
    <w:lvl w:ilvl="0" w:tplc="3230D8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CB"/>
    <w:rsid w:val="000601AA"/>
    <w:rsid w:val="002F11CB"/>
    <w:rsid w:val="0032104A"/>
    <w:rsid w:val="00901E83"/>
    <w:rsid w:val="00DD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965</dc:creator>
  <cp:lastModifiedBy>965</cp:lastModifiedBy>
  <cp:revision>2</cp:revision>
  <dcterms:created xsi:type="dcterms:W3CDTF">2015-10-20T09:23:00Z</dcterms:created>
  <dcterms:modified xsi:type="dcterms:W3CDTF">2015-10-20T09:23:00Z</dcterms:modified>
</cp:coreProperties>
</file>