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4C" w:rsidRDefault="00B6784C" w:rsidP="00B6784C">
      <w:pPr>
        <w:spacing w:after="0"/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</w:pPr>
    </w:p>
    <w:p w:rsidR="00B6784C" w:rsidRDefault="00B6784C" w:rsidP="00B6784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649436" cy="3342142"/>
            <wp:effectExtent l="19050" t="0" r="8164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209" cy="334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F8" w:rsidRPr="00AA29F8" w:rsidRDefault="00AA29F8" w:rsidP="00AA29F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</w:pPr>
      <w:r w:rsidRPr="00AA29F8">
        <w:rPr>
          <w:rFonts w:ascii="Times New Roman" w:hAnsi="Times New Roman" w:cs="Times New Roman"/>
          <w:b/>
          <w:i/>
          <w:color w:val="0070C0"/>
          <w:sz w:val="72"/>
          <w:szCs w:val="72"/>
        </w:rPr>
        <w:t>Музично – дидактичні ігри</w:t>
      </w:r>
    </w:p>
    <w:p w:rsidR="00AA29F8" w:rsidRPr="00AA29F8" w:rsidRDefault="00AA29F8" w:rsidP="00AA29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29F8">
        <w:rPr>
          <w:rFonts w:ascii="Times New Roman" w:hAnsi="Times New Roman" w:cs="Times New Roman"/>
          <w:b/>
          <w:sz w:val="40"/>
          <w:szCs w:val="40"/>
        </w:rPr>
        <w:t>Молодший дошкільний вік</w:t>
      </w:r>
    </w:p>
    <w:p w:rsidR="00AA29F8" w:rsidRDefault="00AA29F8" w:rsidP="00AA29F8">
      <w:pPr>
        <w:spacing w:after="0"/>
      </w:pPr>
    </w:p>
    <w:p w:rsidR="00AA29F8" w:rsidRPr="00AA29F8" w:rsidRDefault="00AA29F8" w:rsidP="00AA29F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AA29F8">
        <w:rPr>
          <w:rFonts w:ascii="Times New Roman" w:hAnsi="Times New Roman" w:cs="Times New Roman"/>
          <w:b/>
          <w:sz w:val="48"/>
          <w:szCs w:val="48"/>
        </w:rPr>
        <w:t>Гра «Чарівна торбинка»</w:t>
      </w:r>
    </w:p>
    <w:p w:rsidR="00AA29F8" w:rsidRPr="00AA29F8" w:rsidRDefault="00AA29F8" w:rsidP="00AA2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>Мета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виявити вміння дітей порівнювати музичні звуки за висотою і тембром звучання та зіставляти їх зі звуками навколишнього середовища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A29F8" w:rsidRPr="00AA29F8" w:rsidRDefault="00AA29F8" w:rsidP="00AA29F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>Обладнання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невелика кольорова торбина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музичні інструменти ( барабан , бубон , металофон , дзвіночок , брязкальце ) .</w:t>
      </w:r>
    </w:p>
    <w:p w:rsidR="00AA29F8" w:rsidRPr="00AA29F8" w:rsidRDefault="00AA29F8" w:rsidP="00AA29F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AA29F8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Методика проведення гри</w:t>
      </w:r>
      <w:r w:rsidRPr="00AA29F8">
        <w:rPr>
          <w:rFonts w:ascii="Times New Roman" w:hAnsi="Times New Roman" w:cs="Times New Roman"/>
          <w:sz w:val="36"/>
          <w:szCs w:val="36"/>
          <w:lang w:val="uk-UA"/>
        </w:rPr>
        <w:t xml:space="preserve"> . Музичний керівник із чарівної торбинки дістає будь – який інструмент , грає на ньому й запитує дитину : « Що нагадує цей музичний звук ?»</w:t>
      </w:r>
      <w:r w:rsidRPr="00AA29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A29F8">
        <w:rPr>
          <w:rFonts w:ascii="Times New Roman" w:hAnsi="Times New Roman" w:cs="Times New Roman"/>
          <w:b/>
          <w:color w:val="0070C0"/>
          <w:sz w:val="32"/>
          <w:szCs w:val="32"/>
        </w:rPr>
        <w:t>Наприклад</w:t>
      </w:r>
      <w:proofErr w:type="gramStart"/>
      <w:r w:rsidRPr="00AA29F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:</w:t>
      </w:r>
      <w:proofErr w:type="gramEnd"/>
    </w:p>
    <w:p w:rsidR="00AA29F8" w:rsidRPr="00AA29F8" w:rsidRDefault="00AA29F8" w:rsidP="00AA2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sz w:val="36"/>
          <w:szCs w:val="36"/>
        </w:rPr>
        <w:t>Барабан - Грім чи спів пташок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AA29F8" w:rsidRPr="00AA29F8" w:rsidRDefault="00AA29F8" w:rsidP="00AA2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sz w:val="36"/>
          <w:szCs w:val="36"/>
        </w:rPr>
        <w:t>Бубон - Шурхіт листя чи грім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AA29F8" w:rsidRPr="00AA29F8" w:rsidRDefault="00AA29F8" w:rsidP="00AA2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sz w:val="36"/>
          <w:szCs w:val="36"/>
        </w:rPr>
        <w:t>Металофон  - Дощик чи вітер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AA29F8" w:rsidRPr="00AA29F8" w:rsidRDefault="00AA29F8" w:rsidP="00AA2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29F8" w:rsidRPr="00AA29F8" w:rsidRDefault="00AA29F8" w:rsidP="00AA29F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29F8">
        <w:rPr>
          <w:rFonts w:ascii="Times New Roman" w:hAnsi="Times New Roman" w:cs="Times New Roman"/>
          <w:b/>
          <w:sz w:val="48"/>
          <w:szCs w:val="48"/>
        </w:rPr>
        <w:lastRenderedPageBreak/>
        <w:t>Гра «Що звучить</w:t>
      </w:r>
      <w:proofErr w:type="gramStart"/>
      <w:r w:rsidRPr="00AA29F8">
        <w:rPr>
          <w:rFonts w:ascii="Times New Roman" w:hAnsi="Times New Roman" w:cs="Times New Roman"/>
          <w:b/>
          <w:sz w:val="48"/>
          <w:szCs w:val="48"/>
        </w:rPr>
        <w:t xml:space="preserve"> ?</w:t>
      </w:r>
      <w:proofErr w:type="gramEnd"/>
      <w:r w:rsidRPr="00AA29F8">
        <w:rPr>
          <w:rFonts w:ascii="Times New Roman" w:hAnsi="Times New Roman" w:cs="Times New Roman"/>
          <w:b/>
          <w:sz w:val="48"/>
          <w:szCs w:val="48"/>
        </w:rPr>
        <w:t>»</w:t>
      </w:r>
    </w:p>
    <w:p w:rsidR="00AA29F8" w:rsidRPr="00AA29F8" w:rsidRDefault="00AA29F8" w:rsidP="00AA2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>Мета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виявити вміння дітей розрізняти музичні іграшки _ інструменти на слух за тембром звучання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знання їх назв ( брязкальця , бубон , барабан , металофон , сопілка , дзвіночок ) .</w:t>
      </w: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>Обладнання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музичні інструменти ( барабан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бубон , металофон , сопілка , дзвіночок , брязкальце ) , ширма .</w:t>
      </w: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>Методика проведення гри</w:t>
      </w:r>
      <w:proofErr w:type="gramStart"/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.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Музичний керівник за ширмою грає на музичному інструменті та запитує у дитини : «Який  музичний інструмент звучить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>»</w:t>
      </w: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AA29F8">
        <w:rPr>
          <w:rFonts w:ascii="Times New Roman" w:hAnsi="Times New Roman" w:cs="Times New Roman"/>
          <w:sz w:val="36"/>
          <w:szCs w:val="36"/>
        </w:rPr>
        <w:t>Якщо дитина не може відповісти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музичний керівник ще раз пропонує послухати . Якщо й цього разу дитина не може назвати інструмент , то музичний керівник пропонує знайти серед музичних інструментів , які розкладені за ширмою , той , який звучав .</w:t>
      </w: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AA29F8" w:rsidRDefault="00AA29F8" w:rsidP="00AA29F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AA29F8">
        <w:rPr>
          <w:rFonts w:ascii="Times New Roman" w:hAnsi="Times New Roman" w:cs="Times New Roman"/>
          <w:b/>
          <w:sz w:val="48"/>
          <w:szCs w:val="48"/>
        </w:rPr>
        <w:t>Гра «Сонечко і дощик»</w:t>
      </w:r>
    </w:p>
    <w:p w:rsidR="00AA29F8" w:rsidRPr="00AA29F8" w:rsidRDefault="00AA29F8" w:rsidP="00AA29F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Мета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виявляти вміння дітей  сприймати та розрізняти 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>ізний характер музики ( весела , сумна ) .</w:t>
      </w: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>Обладнання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картинки із зображенням сонечка – «весела» музика і  хмаринки - «сумна» музика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sz w:val="36"/>
          <w:szCs w:val="36"/>
        </w:rPr>
        <w:t xml:space="preserve"> </w:t>
      </w: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>Музичний репертуар</w:t>
      </w:r>
      <w:proofErr w:type="gramStart"/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: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«Сонечко»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муз. М. Раухверга ; «Прогулянка і дощик»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муз. А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Філіпенка .</w:t>
      </w: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sz w:val="36"/>
          <w:szCs w:val="36"/>
        </w:rPr>
        <w:t xml:space="preserve"> </w:t>
      </w:r>
      <w:r w:rsidRPr="00AA29F8">
        <w:rPr>
          <w:rFonts w:ascii="Times New Roman" w:hAnsi="Times New Roman" w:cs="Times New Roman"/>
          <w:b/>
          <w:color w:val="0070C0"/>
          <w:sz w:val="36"/>
          <w:szCs w:val="36"/>
        </w:rPr>
        <w:t>Методика проведення гри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Дітям роздають по дві картинки із зображенням «сумної» хмаринки та «веселого» сонечка . Діти слухають музичний твір , визнають характер </w:t>
      </w:r>
      <w:r w:rsidR="00B6784C">
        <w:rPr>
          <w:rFonts w:ascii="Times New Roman" w:hAnsi="Times New Roman" w:cs="Times New Roman"/>
          <w:sz w:val="36"/>
          <w:szCs w:val="36"/>
        </w:rPr>
        <w:t>музики (веселий або сумний</w:t>
      </w:r>
      <w:r w:rsidRPr="00AA29F8">
        <w:rPr>
          <w:rFonts w:ascii="Times New Roman" w:hAnsi="Times New Roman" w:cs="Times New Roman"/>
          <w:sz w:val="36"/>
          <w:szCs w:val="36"/>
        </w:rPr>
        <w:t>) ,піднімають картинку , що відповідає характеру музики .</w:t>
      </w:r>
    </w:p>
    <w:p w:rsidR="00AA29F8" w:rsidRPr="00B6784C" w:rsidRDefault="00AA29F8" w:rsidP="00B6784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AA29F8" w:rsidRPr="00B6784C" w:rsidRDefault="00AA29F8" w:rsidP="00AA29F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B6784C">
        <w:rPr>
          <w:rFonts w:ascii="Times New Roman" w:hAnsi="Times New Roman" w:cs="Times New Roman"/>
          <w:b/>
          <w:sz w:val="48"/>
          <w:szCs w:val="48"/>
          <w:lang w:val="uk-UA"/>
        </w:rPr>
        <w:t>Гра «Лялька танцює і відпочиває» .</w:t>
      </w:r>
    </w:p>
    <w:p w:rsidR="00AA29F8" w:rsidRP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AA29F8" w:rsidRP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B6784C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    </w:t>
      </w:r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>Мета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виявити вміння дітей розрізняти музику за темпом ( швидка чи повільна )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динамікою ( голосна чи тиха ) .</w:t>
      </w:r>
    </w:p>
    <w:p w:rsidR="00AA29F8" w:rsidRP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AA29F8">
        <w:rPr>
          <w:rFonts w:ascii="Times New Roman" w:hAnsi="Times New Roman" w:cs="Times New Roman"/>
          <w:sz w:val="36"/>
          <w:szCs w:val="36"/>
        </w:rPr>
        <w:t xml:space="preserve">    </w:t>
      </w:r>
      <w:r w:rsidRPr="00B6784C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>Обладнання</w:t>
      </w:r>
      <w:r w:rsidRPr="00B678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29F8">
        <w:rPr>
          <w:rFonts w:ascii="Times New Roman" w:hAnsi="Times New Roman" w:cs="Times New Roman"/>
          <w:sz w:val="36"/>
          <w:szCs w:val="36"/>
        </w:rPr>
        <w:t>: лялька – іграшка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A29F8" w:rsidRP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AA29F8">
        <w:rPr>
          <w:rFonts w:ascii="Times New Roman" w:hAnsi="Times New Roman" w:cs="Times New Roman"/>
          <w:sz w:val="36"/>
          <w:szCs w:val="36"/>
        </w:rPr>
        <w:t xml:space="preserve">     </w:t>
      </w:r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>Музичний матеріал</w:t>
      </w:r>
      <w:proofErr w:type="gramStart"/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: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«Колискова»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муз . Я . Степового ; «Гопак» , муз . Я . Степового .</w:t>
      </w:r>
    </w:p>
    <w:p w:rsidR="00AA29F8" w:rsidRPr="00AA29F8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A29F8">
        <w:rPr>
          <w:rFonts w:ascii="Times New Roman" w:hAnsi="Times New Roman" w:cs="Times New Roman"/>
          <w:sz w:val="36"/>
          <w:szCs w:val="36"/>
        </w:rPr>
        <w:t xml:space="preserve">    </w:t>
      </w:r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>Методика проведення гри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Дітям роздають іграшки – ляльки . Лунає музика . Якщо вона тиха , повільна , спокійна , лагідна – діти колишуть ляльку , а якщо швидка , гучна , весела бадьора – діти танцюють із нею .</w:t>
      </w:r>
    </w:p>
    <w:p w:rsidR="00AA29F8" w:rsidRP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AA29F8" w:rsidRPr="00B6784C" w:rsidRDefault="00AA29F8" w:rsidP="00B6784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784C">
        <w:rPr>
          <w:rFonts w:ascii="Times New Roman" w:hAnsi="Times New Roman" w:cs="Times New Roman"/>
          <w:b/>
          <w:sz w:val="48"/>
          <w:szCs w:val="48"/>
        </w:rPr>
        <w:t>Гра «Хто у гості прийшов</w:t>
      </w:r>
      <w:proofErr w:type="gramStart"/>
      <w:r w:rsidRPr="00B6784C">
        <w:rPr>
          <w:rFonts w:ascii="Times New Roman" w:hAnsi="Times New Roman" w:cs="Times New Roman"/>
          <w:b/>
          <w:sz w:val="48"/>
          <w:szCs w:val="48"/>
        </w:rPr>
        <w:t xml:space="preserve"> ?</w:t>
      </w:r>
      <w:proofErr w:type="gramEnd"/>
      <w:r w:rsidRPr="00B6784C">
        <w:rPr>
          <w:rFonts w:ascii="Times New Roman" w:hAnsi="Times New Roman" w:cs="Times New Roman"/>
          <w:b/>
          <w:sz w:val="48"/>
          <w:szCs w:val="48"/>
        </w:rPr>
        <w:t>»</w:t>
      </w:r>
    </w:p>
    <w:p w:rsidR="00AA29F8" w:rsidRPr="00B6784C" w:rsidRDefault="00AA29F8" w:rsidP="00B6784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B678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>Мета :</w:t>
      </w:r>
      <w:r w:rsidRPr="00B6784C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AA29F8">
        <w:rPr>
          <w:rFonts w:ascii="Times New Roman" w:hAnsi="Times New Roman" w:cs="Times New Roman"/>
          <w:sz w:val="36"/>
          <w:szCs w:val="36"/>
        </w:rPr>
        <w:t xml:space="preserve">виявити вміння дітей співати природнім голосом доступні за змістом 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>існі різного характеру в діапазоні «ре – ля» , чітко вимовляти слова .</w:t>
      </w:r>
    </w:p>
    <w:p w:rsidR="00AA29F8" w:rsidRP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Обладнання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іграшки «котик» та «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>івник» .</w:t>
      </w:r>
    </w:p>
    <w:p w:rsidR="00AA29F8" w:rsidRP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>Музичний репертуар :</w:t>
      </w:r>
      <w:r w:rsidRPr="00AA29F8">
        <w:rPr>
          <w:rFonts w:ascii="Times New Roman" w:hAnsi="Times New Roman" w:cs="Times New Roman"/>
          <w:sz w:val="36"/>
          <w:szCs w:val="36"/>
        </w:rPr>
        <w:t xml:space="preserve"> українська народна 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>існя «Котику сіренький» , пісня «Півник» , муз . В . Вітліна , сл. . А . Пасової .</w:t>
      </w:r>
    </w:p>
    <w:p w:rsidR="00AA29F8" w:rsidRPr="00B6784C" w:rsidRDefault="00AA29F8" w:rsidP="00AA29F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>Методика проведення гри</w:t>
      </w:r>
      <w:proofErr w:type="gramStart"/>
      <w:r w:rsidRPr="00B6784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.</w:t>
      </w:r>
      <w:proofErr w:type="gramEnd"/>
      <w:r w:rsidRPr="00AA29F8">
        <w:rPr>
          <w:rFonts w:ascii="Times New Roman" w:hAnsi="Times New Roman" w:cs="Times New Roman"/>
          <w:sz w:val="36"/>
          <w:szCs w:val="36"/>
        </w:rPr>
        <w:t xml:space="preserve"> Педагог запрошує дітей подивитися , хто до них у гості прийшов . Коли вітаються з котиком – звучить мелодія пісеньки «Котику сіренький» , коли з півником – мелодія пісні « Півник» . Педагог розповідає дітям , що тваринки прийшли послухати про себе пісеньки . До кого доторкнеться тваринка , треба заспівати пісеньку про цю тваринку</w:t>
      </w:r>
      <w:proofErr w:type="gramStart"/>
      <w:r w:rsidRPr="00AA29F8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sectPr w:rsidR="00AA29F8" w:rsidRPr="00B6784C" w:rsidSect="00B6784C">
      <w:pgSz w:w="11906" w:h="16838"/>
      <w:pgMar w:top="568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AA29F8"/>
    <w:rsid w:val="00667CEE"/>
    <w:rsid w:val="006A10DD"/>
    <w:rsid w:val="00AA29F8"/>
    <w:rsid w:val="00B6784C"/>
    <w:rsid w:val="00C9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8972-4DAE-4EF8-883E-D0ED0B13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2019-09-03T12:01:00Z</dcterms:created>
  <dcterms:modified xsi:type="dcterms:W3CDTF">2019-09-05T09:53:00Z</dcterms:modified>
</cp:coreProperties>
</file>