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94" w:rsidRDefault="00C56E94" w:rsidP="00C56E94">
      <w:pPr>
        <w:jc w:val="center"/>
        <w:rPr>
          <w:lang w:val="uk-UA"/>
        </w:rPr>
      </w:pPr>
      <w:bookmarkStart w:id="0" w:name="bookmark0"/>
      <w:r>
        <w:rPr>
          <w:lang w:val="uk-UA" w:eastAsia="uk-UA"/>
        </w:rPr>
        <w:t>ГРА-СТРАТЕГІЯ:</w:t>
      </w:r>
      <w:bookmarkEnd w:id="0"/>
    </w:p>
    <w:p w:rsidR="00C56E94" w:rsidRDefault="00C56E94" w:rsidP="00C56E94">
      <w:pPr>
        <w:jc w:val="center"/>
        <w:rPr>
          <w:b/>
          <w:bCs/>
          <w:spacing w:val="-10"/>
          <w:lang w:val="uk-UA" w:eastAsia="uk-UA"/>
        </w:rPr>
      </w:pPr>
      <w:bookmarkStart w:id="1" w:name="bookmark1"/>
      <w:r>
        <w:rPr>
          <w:b/>
          <w:bCs/>
          <w:spacing w:val="-10"/>
          <w:lang w:val="uk-UA" w:eastAsia="uk-UA"/>
        </w:rPr>
        <w:t>формуємо соціальний досвід дошкільнят</w:t>
      </w:r>
      <w:bookmarkEnd w:id="1"/>
    </w:p>
    <w:p w:rsidR="00C56E94" w:rsidRDefault="00C56E94" w:rsidP="00C56E94">
      <w:pPr>
        <w:jc w:val="center"/>
        <w:rPr>
          <w:b/>
          <w:bCs/>
          <w:spacing w:val="-10"/>
          <w:lang w:val="uk-UA" w:eastAsia="uk-UA"/>
        </w:rPr>
      </w:pPr>
    </w:p>
    <w:p w:rsidR="00C56E94" w:rsidRDefault="00C56E94" w:rsidP="00C56E94">
      <w:p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  <w:t>Гра-стратегія — сучасний ефективний засіб інтелектуаль</w:t>
      </w:r>
      <w:r>
        <w:rPr>
          <w:color w:val="000000"/>
          <w:lang w:val="uk-UA" w:eastAsia="uk-UA"/>
        </w:rPr>
        <w:softHyphen/>
        <w:t>ного й емоційного розвитку дітей, їх соціалізації. Вона надає вихователям унікальну можливість спостерігати за процесом збагачення соці</w:t>
      </w:r>
      <w:r>
        <w:rPr>
          <w:color w:val="000000"/>
          <w:lang w:val="uk-UA" w:eastAsia="uk-UA"/>
        </w:rPr>
        <w:softHyphen/>
        <w:t>ального досвіду вихованців, оцінити здатність кожної дитини до прийняття кон</w:t>
      </w:r>
      <w:r>
        <w:rPr>
          <w:color w:val="000000"/>
          <w:lang w:val="uk-UA" w:eastAsia="uk-UA"/>
        </w:rPr>
        <w:softHyphen/>
        <w:t>структивних рішень, самостійного і колективного вибору. Водночас організація цього виду гри вимагає від педагога великої майстерності, вдосконаленню якої сприяє поданий тренінг.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spacing w:val="40"/>
          <w:lang w:val="uk-UA" w:eastAsia="uk-UA"/>
        </w:rPr>
        <w:tab/>
        <w:t xml:space="preserve">Мета. </w:t>
      </w:r>
      <w:r>
        <w:rPr>
          <w:lang w:val="uk-UA" w:eastAsia="uk-UA"/>
        </w:rPr>
        <w:t>Підвищити професійну компетентність педагогів щодо шляхів формування соціального досвіду дітей. Ознайомити з сутністю та розвивальними можливостями гри-стратегії. Сприяти форму</w:t>
      </w:r>
      <w:r>
        <w:rPr>
          <w:lang w:val="uk-UA" w:eastAsia="uk-UA"/>
        </w:rPr>
        <w:softHyphen/>
        <w:t>ванню комунікативних здібностей, мотивації до са</w:t>
      </w:r>
      <w:r>
        <w:rPr>
          <w:lang w:val="uk-UA" w:eastAsia="uk-UA"/>
        </w:rPr>
        <w:softHyphen/>
        <w:t>мовдосконалення у професійній діяльності.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spacing w:val="40"/>
          <w:lang w:val="uk-UA" w:eastAsia="uk-UA"/>
        </w:rPr>
        <w:tab/>
        <w:t>Хід тренінгу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Потреба суспільства в самостійній, творчій, ініціативній особистості визначає нові умови перебігу соціалізації, висуває підвищені вимоги до формування нових моделей поведінки, конструювання персональної системи цінностей. Сьогодні я пропоную вам практично ознайоми</w:t>
      </w:r>
      <w:r>
        <w:rPr>
          <w:lang w:val="uk-UA" w:eastAsia="uk-UA"/>
        </w:rPr>
        <w:softHyphen/>
        <w:t>тися з одним з ефективних шляхів формування соціального досвіду дошкільнят, що відповідає вимогам часу. Як ви гадаєте, з чого варто розпо</w:t>
      </w:r>
      <w:r>
        <w:rPr>
          <w:lang w:val="uk-UA" w:eastAsia="uk-UA"/>
        </w:rPr>
        <w:softHyphen/>
        <w:t>чати нашу співпрацю?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Вправа </w:t>
      </w:r>
      <w:r>
        <w:rPr>
          <w:b/>
          <w:bCs/>
          <w:iCs/>
          <w:lang w:val="uk-UA" w:eastAsia="uk-UA"/>
        </w:rPr>
        <w:t>“Три слова про себе”</w:t>
      </w:r>
    </w:p>
    <w:p w:rsidR="00C56E94" w:rsidRDefault="00C56E94" w:rsidP="00C56E94">
      <w:pPr>
        <w:jc w:val="both"/>
        <w:rPr>
          <w:lang w:val="uk-UA" w:eastAsia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Щоб познайомитися ближче, про</w:t>
      </w:r>
      <w:r>
        <w:rPr>
          <w:lang w:val="uk-UA" w:eastAsia="uk-UA"/>
        </w:rPr>
        <w:softHyphen/>
        <w:t>поную кожному з вас назвати своє ім’я і сказати про себе три слова (будь-які). Наступний учасник (не обов’язково той, хто стоїть поруч) бере попе</w:t>
      </w:r>
      <w:r>
        <w:rPr>
          <w:lang w:val="uk-UA" w:eastAsia="uk-UA"/>
        </w:rPr>
        <w:softHyphen/>
        <w:t>реднього за руку, називає своє ім’я і слово, що пов’язує його із сусідом, і додає ще два слова про себе. Таким чином формується своєрідний лан</w:t>
      </w:r>
      <w:r>
        <w:rPr>
          <w:lang w:val="uk-UA" w:eastAsia="uk-UA"/>
        </w:rPr>
        <w:softHyphen/>
        <w:t>цюжок взаємозв’язку.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>Наприклад: Олена — активна, життєрадісна, орга</w:t>
      </w:r>
      <w:r>
        <w:rPr>
          <w:i/>
          <w:iCs/>
          <w:lang w:val="uk-UA" w:eastAsia="uk-UA"/>
        </w:rPr>
        <w:softHyphen/>
        <w:t>нізована... Світлана — теж життєрадісна, а ще відпові</w:t>
      </w:r>
      <w:r>
        <w:rPr>
          <w:i/>
          <w:iCs/>
          <w:lang w:val="uk-UA" w:eastAsia="uk-UA"/>
        </w:rPr>
        <w:softHyphen/>
        <w:t>дальна і сучасна.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Вправа </w:t>
      </w:r>
      <w:r>
        <w:rPr>
          <w:b/>
          <w:bCs/>
          <w:i/>
          <w:iCs/>
          <w:lang w:val="uk-UA" w:eastAsia="uk-UA"/>
        </w:rPr>
        <w:t>“Прийняття правил”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>Учасники визначають правила, яких дотримувати</w:t>
      </w:r>
      <w:r>
        <w:rPr>
          <w:i/>
          <w:iCs/>
          <w:lang w:val="uk-UA" w:eastAsia="uk-UA"/>
        </w:rPr>
        <w:softHyphen/>
        <w:t>муться під час взаємодії. Кожен може запропонувати власне правило, і якщо всі інші з ним погодяться, за</w:t>
      </w:r>
      <w:r>
        <w:rPr>
          <w:i/>
          <w:iCs/>
          <w:lang w:val="uk-UA" w:eastAsia="uk-UA"/>
        </w:rPr>
        <w:softHyphen/>
        <w:t>писати або намалювати його у вигляді певного знака на аркуші. Ведуча пропонує всім учасникам на знак згоди поставити підписи під прийнятими правилами.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Вправа </w:t>
      </w:r>
      <w:r>
        <w:rPr>
          <w:b/>
          <w:bCs/>
          <w:i/>
          <w:iCs/>
          <w:lang w:val="uk-UA" w:eastAsia="uk-UA"/>
        </w:rPr>
        <w:t>“Скриня очікувань”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Ідучи на якийсь захід, ми завжди ма</w:t>
      </w:r>
      <w:r>
        <w:rPr>
          <w:lang w:val="uk-UA" w:eastAsia="uk-UA"/>
        </w:rPr>
        <w:softHyphen/>
        <w:t>ємо певні сподівання. Ось перед вами порожня скриня. У мене вона асоціюється з надбаннями людини, з накопиченням і збереженням чогось цінного. Якщо ваші очікування справдяться, то наша скриня доверху наповниться новими зна</w:t>
      </w:r>
      <w:r>
        <w:rPr>
          <w:lang w:val="uk-UA" w:eastAsia="uk-UA"/>
        </w:rPr>
        <w:softHyphen/>
        <w:t>ннями та вміннями, які ви зможете забрати з собою.</w:t>
      </w:r>
    </w:p>
    <w:p w:rsidR="00C56E94" w:rsidRDefault="00C56E94" w:rsidP="00C56E94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Запишіть свої очікування на кольорових стіке- рах за таким принципом: зелений — </w:t>
      </w:r>
      <w:r>
        <w:rPr>
          <w:i/>
          <w:iCs/>
          <w:lang w:val="uk-UA" w:eastAsia="uk-UA"/>
        </w:rPr>
        <w:t>“знаю”</w:t>
      </w:r>
      <w:r>
        <w:rPr>
          <w:lang w:val="uk-UA" w:eastAsia="uk-UA"/>
        </w:rPr>
        <w:t xml:space="preserve"> (які складові соціальної компетентності особистос</w:t>
      </w:r>
      <w:r>
        <w:rPr>
          <w:lang w:val="uk-UA" w:eastAsia="uk-UA"/>
        </w:rPr>
        <w:softHyphen/>
        <w:t xml:space="preserve">ті мені відомі) — наклеюємо всередину скрині; жовтий стікер — </w:t>
      </w:r>
      <w:r>
        <w:rPr>
          <w:i/>
          <w:iCs/>
          <w:lang w:val="uk-UA" w:eastAsia="uk-UA"/>
        </w:rPr>
        <w:t>“хочу дізнатися”</w:t>
      </w:r>
      <w:r>
        <w:rPr>
          <w:lang w:val="uk-UA" w:eastAsia="uk-UA"/>
        </w:rPr>
        <w:t xml:space="preserve"> — біля скрині; блакитний стікер — </w:t>
      </w:r>
      <w:r>
        <w:rPr>
          <w:i/>
          <w:iCs/>
          <w:lang w:val="uk-UA" w:eastAsia="uk-UA"/>
        </w:rPr>
        <w:t>"враження” —</w:t>
      </w:r>
      <w:r>
        <w:rPr>
          <w:lang w:val="uk-UA" w:eastAsia="uk-UA"/>
        </w:rPr>
        <w:t xml:space="preserve"> заповнимо на</w:t>
      </w:r>
      <w:r>
        <w:rPr>
          <w:lang w:val="uk-UA" w:eastAsia="uk-UA"/>
        </w:rPr>
        <w:softHyphen/>
        <w:t>прикінці заняття.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Міні-лекція </w:t>
      </w:r>
      <w:r>
        <w:rPr>
          <w:b/>
          <w:bCs/>
          <w:i/>
          <w:iCs/>
          <w:lang w:val="uk-UA" w:eastAsia="uk-UA"/>
        </w:rPr>
        <w:t>“Гра-стратегія в роботі з дітьми”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Рівень сформованості соці</w:t>
      </w:r>
      <w:r>
        <w:rPr>
          <w:lang w:val="uk-UA" w:eastAsia="uk-UA"/>
        </w:rPr>
        <w:softHyphen/>
        <w:t>альної компетентності дошкільняти — це результат його спілкування, взаємо</w:t>
      </w:r>
      <w:r>
        <w:rPr>
          <w:lang w:val="uk-UA" w:eastAsia="uk-UA"/>
        </w:rPr>
        <w:softHyphen/>
        <w:t>дії з дорослими та однолітками, власної активності. Важливу роль у цьому про</w:t>
      </w:r>
      <w:r>
        <w:rPr>
          <w:lang w:val="uk-UA" w:eastAsia="uk-UA"/>
        </w:rPr>
        <w:softHyphen/>
        <w:t>цесі відіграє гра як провідна діяльність дитини цього віку. Але не будь-яка гра, атака, в якій є можливість розв’язувати різні уявні життєві ситуації, здійснюва</w:t>
      </w:r>
      <w:r>
        <w:rPr>
          <w:lang w:val="uk-UA" w:eastAsia="uk-UA"/>
        </w:rPr>
        <w:softHyphen/>
        <w:t>ти власний вибір і приймати рішення, брати на себе певну відповідальність, у якій є право на помилку та її виправ</w:t>
      </w:r>
      <w:r>
        <w:rPr>
          <w:lang w:val="uk-UA" w:eastAsia="uk-UA"/>
        </w:rPr>
        <w:softHyphen/>
        <w:t>лення. Саме такою є гра-стратегія.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>Поняття “стратегія” походить з вій</w:t>
      </w:r>
      <w:r>
        <w:rPr>
          <w:lang w:val="uk-UA" w:eastAsia="uk-UA"/>
        </w:rPr>
        <w:softHyphen/>
        <w:t>ськової термінології й дослівно озна</w:t>
      </w:r>
      <w:r>
        <w:rPr>
          <w:lang w:val="uk-UA" w:eastAsia="uk-UA"/>
        </w:rPr>
        <w:softHyphen/>
        <w:t>чає “мистецтво полководця”. Мож</w:t>
      </w:r>
      <w:r>
        <w:rPr>
          <w:lang w:val="uk-UA" w:eastAsia="uk-UA"/>
        </w:rPr>
        <w:softHyphen/>
        <w:t>ливості використання гри-стратегії в роботі з дошкільнятами обґрунтувала та описала Н. Гавриш.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lastRenderedPageBreak/>
        <w:tab/>
        <w:t>Стратегічна гра стає можливою лише за умо</w:t>
      </w:r>
      <w:r>
        <w:rPr>
          <w:lang w:val="uk-UA" w:eastAsia="uk-UA"/>
        </w:rPr>
        <w:softHyphen/>
        <w:t>ви, що її учасники здатні передбачати можливі результати своїх рішень, знаходити нестандарт</w:t>
      </w:r>
      <w:r>
        <w:rPr>
          <w:lang w:val="uk-UA" w:eastAsia="uk-UA"/>
        </w:rPr>
        <w:softHyphen/>
        <w:t>ні способи розв’язання проблеми, планувати послідовність дій, уміють визнавати помилки та вчасно виправляти їх. А отже, надає вихователям унікальну можливість спостерігати за процесом збагачення соціального досвіду дітей, їхніми цін</w:t>
      </w:r>
      <w:r>
        <w:rPr>
          <w:lang w:val="uk-UA" w:eastAsia="uk-UA"/>
        </w:rPr>
        <w:softHyphen/>
        <w:t>нісними пріоритетами, особистісними проявами у непростих ситуаціях.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ab/>
        <w:t xml:space="preserve">Гра-стратегія має всі </w:t>
      </w:r>
      <w:r>
        <w:rPr>
          <w:b/>
          <w:bCs/>
          <w:i/>
          <w:iCs/>
          <w:lang w:val="uk-UA" w:eastAsia="uk-UA"/>
        </w:rPr>
        <w:t>структурні компонен</w:t>
      </w:r>
      <w:r>
        <w:rPr>
          <w:b/>
          <w:bCs/>
          <w:i/>
          <w:iCs/>
          <w:lang w:val="uk-UA" w:eastAsia="uk-UA"/>
        </w:rPr>
        <w:softHyphen/>
        <w:t>ти гри:</w:t>
      </w:r>
      <w:r>
        <w:rPr>
          <w:lang w:val="uk-UA" w:eastAsia="uk-UA"/>
        </w:rPr>
        <w:t xml:space="preserve"> задум, ігрові ролі, відповідний сюжет, ігрові дії, результат. У її основу покладено інтри</w:t>
      </w:r>
      <w:r>
        <w:rPr>
          <w:lang w:val="uk-UA" w:eastAsia="uk-UA"/>
        </w:rPr>
        <w:softHyphen/>
        <w:t>гу, реальну проблему, визначено загальну мету, для реалізації якої й необхідно об’єднати спіль</w:t>
      </w:r>
      <w:r>
        <w:rPr>
          <w:lang w:val="uk-UA" w:eastAsia="uk-UA"/>
        </w:rPr>
        <w:softHyphen/>
        <w:t>ні зусилля, обговорюючи всі подальші кроки. У процесі гри вихователь кілька разів ускладнює завдання, “чинить перепони”, які діти мають по</w:t>
      </w:r>
      <w:r>
        <w:rPr>
          <w:lang w:val="uk-UA" w:eastAsia="uk-UA"/>
        </w:rPr>
        <w:softHyphen/>
        <w:t>долати.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ab/>
        <w:t xml:space="preserve">Варіантів </w:t>
      </w:r>
      <w:r>
        <w:rPr>
          <w:b/>
          <w:bCs/>
          <w:i/>
          <w:iCs/>
          <w:lang w:val="uk-UA" w:eastAsia="uk-UA"/>
        </w:rPr>
        <w:t>сюжетів гри</w:t>
      </w:r>
      <w:r>
        <w:rPr>
          <w:lang w:val="uk-UA" w:eastAsia="uk-UA"/>
        </w:rPr>
        <w:t xml:space="preserve"> може бути безліч: “Здій</w:t>
      </w:r>
      <w:r>
        <w:rPr>
          <w:lang w:val="uk-UA" w:eastAsia="uk-UA"/>
        </w:rPr>
        <w:softHyphen/>
        <w:t>снюємо покупки”, “Ми — бізнесмени”, “Будуємо дім”, “Подорожуємо”, “Відпустка на безлюдному острові”, “Організовуємо свято”, “Зустрічаємо  гостей”, “Готуємо піцу”, “Працюємо на фермі”, “Доглядаємо малюків” тощо. До речі, певні сюже</w:t>
      </w:r>
      <w:r>
        <w:rPr>
          <w:lang w:val="uk-UA" w:eastAsia="uk-UA"/>
        </w:rPr>
        <w:softHyphen/>
        <w:t>ти можна запозичити із сучасних комп’ютерних ігор, які також є іграми-стратегіями.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Вправа </w:t>
      </w:r>
      <w:r>
        <w:rPr>
          <w:b/>
          <w:bCs/>
          <w:i/>
          <w:iCs/>
          <w:lang w:val="uk-UA" w:eastAsia="uk-UA"/>
        </w:rPr>
        <w:t>“Асоціативний ряд”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ab/>
        <w:t>Щоб краще зрозуміти визначення гри-стратегії, ведуча пропонує придумати слова-асоціації на кожну букву терміна. Наприклад.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 xml:space="preserve">С </w:t>
      </w:r>
      <w:r>
        <w:rPr>
          <w:lang w:val="uk-UA" w:eastAsia="uk-UA"/>
        </w:rPr>
        <w:t xml:space="preserve">— співпраця </w:t>
      </w:r>
      <w:r>
        <w:rPr>
          <w:b/>
          <w:bCs/>
          <w:lang w:val="uk-UA" w:eastAsia="uk-UA"/>
        </w:rPr>
        <w:t xml:space="preserve">Т </w:t>
      </w:r>
      <w:r>
        <w:rPr>
          <w:lang w:val="uk-UA" w:eastAsia="uk-UA"/>
        </w:rPr>
        <w:t xml:space="preserve">— творчість </w:t>
      </w:r>
      <w:r>
        <w:rPr>
          <w:b/>
          <w:bCs/>
          <w:lang w:val="uk-UA" w:eastAsia="uk-UA"/>
        </w:rPr>
        <w:t xml:space="preserve">Р </w:t>
      </w:r>
      <w:r>
        <w:rPr>
          <w:lang w:val="uk-UA" w:eastAsia="uk-UA"/>
        </w:rPr>
        <w:t xml:space="preserve">— радість А — актуальність </w:t>
      </w:r>
      <w:r>
        <w:rPr>
          <w:b/>
          <w:bCs/>
          <w:lang w:val="uk-UA" w:eastAsia="uk-UA"/>
        </w:rPr>
        <w:t xml:space="preserve">Т </w:t>
      </w:r>
      <w:r>
        <w:rPr>
          <w:lang w:val="uk-UA" w:eastAsia="uk-UA"/>
        </w:rPr>
        <w:t xml:space="preserve">— таємниця, талант </w:t>
      </w:r>
      <w:r>
        <w:rPr>
          <w:b/>
          <w:bCs/>
          <w:lang w:val="uk-UA" w:eastAsia="uk-UA"/>
        </w:rPr>
        <w:t xml:space="preserve">Е </w:t>
      </w:r>
      <w:r>
        <w:rPr>
          <w:lang w:val="uk-UA" w:eastAsia="uk-UA"/>
        </w:rPr>
        <w:t xml:space="preserve">— емоції </w:t>
      </w:r>
      <w:r>
        <w:rPr>
          <w:b/>
          <w:bCs/>
          <w:lang w:val="uk-UA" w:eastAsia="uk-UA"/>
        </w:rPr>
        <w:t xml:space="preserve">Г </w:t>
      </w:r>
      <w:r>
        <w:rPr>
          <w:lang w:val="uk-UA" w:eastAsia="uk-UA"/>
        </w:rPr>
        <w:t>— гра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 xml:space="preserve">І — інтрига, імпровізація </w:t>
      </w:r>
      <w:r>
        <w:rPr>
          <w:b/>
          <w:bCs/>
          <w:lang w:val="uk-UA" w:eastAsia="uk-UA"/>
        </w:rPr>
        <w:t xml:space="preserve">Я </w:t>
      </w:r>
      <w:r>
        <w:rPr>
          <w:lang w:val="uk-UA" w:eastAsia="uk-UA"/>
        </w:rPr>
        <w:t>— яскравість, ясність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Вправа </w:t>
      </w:r>
      <w:r>
        <w:rPr>
          <w:b/>
          <w:bCs/>
          <w:i/>
          <w:iCs/>
          <w:lang w:val="uk-UA" w:eastAsia="uk-UA"/>
        </w:rPr>
        <w:t>“Будуємо стратегію”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ab/>
        <w:t>На смужках паперу записані етапи гри-стратегії. Учасники мають викласти їх у правильній послідовності.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i/>
          <w:iCs/>
          <w:lang w:val="uk-UA" w:eastAsia="uk-UA"/>
        </w:rPr>
        <w:tab/>
        <w:t>Логіка побудови стратегії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Ознайомлення з заданою ситуацією.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Визначення загальної перспективи.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Спільне складання плану дій.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Обговорення очікуваних перешкод.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Безпосередні дії з реалізації планів у змін</w:t>
      </w:r>
      <w:r>
        <w:rPr>
          <w:lang w:val="uk-UA" w:eastAsia="uk-UA"/>
        </w:rPr>
        <w:softHyphen/>
        <w:t>них умовах.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Обговорення результату, попереднє оціню</w:t>
      </w:r>
      <w:r>
        <w:rPr>
          <w:lang w:val="uk-UA" w:eastAsia="uk-UA"/>
        </w:rPr>
        <w:softHyphen/>
        <w:t>вання дій.</w:t>
      </w:r>
    </w:p>
    <w:p w:rsidR="00C56E94" w:rsidRDefault="00C56E94" w:rsidP="00C56E94">
      <w:pPr>
        <w:jc w:val="both"/>
        <w:rPr>
          <w:lang w:val="uk-UA" w:eastAsia="uk-UA"/>
        </w:rPr>
      </w:pPr>
      <w:r>
        <w:rPr>
          <w:b/>
          <w:bCs/>
          <w:lang w:val="uk-UA" w:eastAsia="uk-UA"/>
        </w:rPr>
        <w:tab/>
        <w:t xml:space="preserve">Гра-стратегія </w:t>
      </w:r>
      <w:r>
        <w:rPr>
          <w:lang w:val="uk-UA" w:eastAsia="uk-UA"/>
        </w:rPr>
        <w:t>- складна, багатопланова діяльність, яка передбачає не лише усвідом</w:t>
      </w:r>
      <w:r>
        <w:rPr>
          <w:lang w:val="uk-UA" w:eastAsia="uk-UA"/>
        </w:rPr>
        <w:softHyphen/>
        <w:t>лення ігрового задуму, сюжетної лінії, а й певну послідовність спрямованих спільних дій усіх учасників, з якими треба домовля</w:t>
      </w:r>
      <w:r>
        <w:rPr>
          <w:lang w:val="uk-UA" w:eastAsia="uk-UA"/>
        </w:rPr>
        <w:softHyphen/>
        <w:t>тися, об’єднувати зусилля, неодноразово робити особистий і колективний моральний та інтелектуальний вибір.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Гра-стратегія </w:t>
      </w:r>
      <w:r>
        <w:rPr>
          <w:b/>
          <w:bCs/>
          <w:i/>
          <w:iCs/>
          <w:lang w:val="uk-UA" w:eastAsia="uk-UA"/>
        </w:rPr>
        <w:t>“Збираємося в гості до колег”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Вважаю, що найкраще можна зро</w:t>
      </w:r>
      <w:r>
        <w:rPr>
          <w:lang w:val="uk-UA" w:eastAsia="uk-UA"/>
        </w:rPr>
        <w:softHyphen/>
        <w:t>зуміти складові гри-стратегії та її значущість, отримавши власний досвід. Тому пропоную всім стати учасниками цього дійства...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ab/>
        <w:t>Уявіть, що колеги з Румунії запросили нас у гості для обміну досвідом. Чи хочете ви поїхати? Чому? Тож почнімо планувати поїздку. Що нам потрібно вирішити спочатку, а що потім: що взя</w:t>
      </w:r>
      <w:r>
        <w:rPr>
          <w:lang w:val="uk-UA" w:eastAsia="uk-UA"/>
        </w:rPr>
        <w:softHyphen/>
        <w:t xml:space="preserve">ти з собою в дорогу чи як ми будемо добиратися? </w:t>
      </w:r>
      <w:r>
        <w:rPr>
          <w:i/>
          <w:iCs/>
          <w:lang w:val="uk-UA" w:eastAsia="uk-UA"/>
        </w:rPr>
        <w:t>(Відповіді учасників).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>Мабуть, передусім краще визначитися з тран</w:t>
      </w:r>
      <w:r>
        <w:rPr>
          <w:lang w:val="uk-UA" w:eastAsia="uk-UA"/>
        </w:rPr>
        <w:softHyphen/>
        <w:t>спортом, щоб встигнути придбати квитки. Але тут виникає наступна проблема: щоб виїхати за кордон, потрібно мати закордонний паспорт і візу. Відповідно, спочатку, а що потім: необхідно зайнятися оформленням документів, а потім ви</w:t>
      </w:r>
      <w:r>
        <w:rPr>
          <w:lang w:val="uk-UA" w:eastAsia="uk-UA"/>
        </w:rPr>
        <w:softHyphen/>
        <w:t>значатися з транспортом.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ab/>
        <w:t xml:space="preserve">У вас на столах є папір та кольорові олівці. Уявіть себе працівником відповідної служби та оформіть для себе закордонний паспорт і візу. </w:t>
      </w:r>
      <w:r>
        <w:rPr>
          <w:i/>
          <w:iCs/>
          <w:lang w:val="uk-UA" w:eastAsia="uk-UA"/>
        </w:rPr>
        <w:t>(Учасники малюють “документи”).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lastRenderedPageBreak/>
        <w:tab/>
        <w:t>Документи необхідні маємо, можемо обра</w:t>
      </w:r>
      <w:r>
        <w:rPr>
          <w:lang w:val="uk-UA" w:eastAsia="uk-UA"/>
        </w:rPr>
        <w:softHyphen/>
        <w:t xml:space="preserve">ти транспорт. Як ви гадаєте, як нам найкраще добиратися до Бухареста? </w:t>
      </w:r>
      <w:r>
        <w:rPr>
          <w:i/>
          <w:iCs/>
          <w:lang w:val="uk-UA" w:eastAsia="uk-UA"/>
        </w:rPr>
        <w:t>(Пропозиції учасників. Обговорення всіх “за” і “проти” запропонованих видів транспорту).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ab/>
        <w:t xml:space="preserve">Ну що ж, з транспортом ми визначилися. Час збиратися в дорогу. Кожен сам вибере, що йому необхідно взяти із собою, чи варто зробити це разом? Чому? </w:t>
      </w:r>
      <w:r>
        <w:rPr>
          <w:i/>
          <w:iCs/>
          <w:lang w:val="uk-UA" w:eastAsia="uk-UA"/>
        </w:rPr>
        <w:t>(Відповіді учасників).</w:t>
      </w:r>
      <w:r>
        <w:rPr>
          <w:lang w:val="uk-UA" w:eastAsia="uk-UA"/>
        </w:rPr>
        <w:t xml:space="preserve"> Є речі індиві</w:t>
      </w:r>
      <w:r>
        <w:rPr>
          <w:lang w:val="uk-UA" w:eastAsia="uk-UA"/>
        </w:rPr>
        <w:softHyphen/>
        <w:t>дуальні, а є такі, які можна взяти для спільного користування, зменшивши таким чином кількість багажу.</w:t>
      </w:r>
    </w:p>
    <w:p w:rsidR="00C56E94" w:rsidRDefault="00C56E94" w:rsidP="00C56E94">
      <w:pPr>
        <w:jc w:val="both"/>
        <w:rPr>
          <w:lang w:val="uk-UA"/>
        </w:rPr>
      </w:pPr>
      <w:r>
        <w:rPr>
          <w:lang w:val="uk-UA" w:eastAsia="uk-UA"/>
        </w:rPr>
        <w:tab/>
        <w:t>Пропоную об’єднатися у три команди, і не</w:t>
      </w:r>
      <w:r>
        <w:rPr>
          <w:lang w:val="uk-UA" w:eastAsia="uk-UA"/>
        </w:rPr>
        <w:softHyphen/>
        <w:t>хай кожна складе список необхідних, на думку її учасників, речей.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ab/>
        <w:t>Учасники обговорюють та записують списки необ</w:t>
      </w:r>
      <w:r>
        <w:rPr>
          <w:i/>
          <w:iCs/>
          <w:lang w:val="uk-UA" w:eastAsia="uk-UA"/>
        </w:rPr>
        <w:softHyphen/>
        <w:t>хідних речей. (Коли подібна робота проводиться з діть</w:t>
      </w:r>
      <w:r>
        <w:rPr>
          <w:i/>
          <w:iCs/>
          <w:lang w:val="uk-UA" w:eastAsia="uk-UA"/>
        </w:rPr>
        <w:softHyphen/>
        <w:t>ми, доцільно використовувати різноманітні предметні картинки або “записувати” пропозиції за допомогою певних знаків-символів).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Молодці. Однак є невеличка пробле</w:t>
      </w:r>
      <w:r>
        <w:rPr>
          <w:lang w:val="uk-UA" w:eastAsia="uk-UA"/>
        </w:rPr>
        <w:softHyphen/>
        <w:t>ма. Речей досить багато, а місця у транспорті тільки на одну велику валізу. Нам необхідно за</w:t>
      </w:r>
      <w:r>
        <w:rPr>
          <w:lang w:val="uk-UA" w:eastAsia="uk-UA"/>
        </w:rPr>
        <w:softHyphen/>
        <w:t>лишити частину поклажі.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>Учасники обговорюють, без чого взагалі немож</w:t>
      </w:r>
      <w:r>
        <w:rPr>
          <w:i/>
          <w:iCs/>
          <w:lang w:val="uk-UA" w:eastAsia="uk-UA"/>
        </w:rPr>
        <w:softHyphen/>
        <w:t>ливо обійтися, а що можна залишити, які подарунки доцільно взяти, щоб не займали багато місця, хто за які речі відповідатиме, чи будуть потрібні послуги перекладача.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Ось ми, нарешті, вирушаємо в бажа</w:t>
      </w:r>
      <w:r>
        <w:rPr>
          <w:lang w:val="uk-UA" w:eastAsia="uk-UA"/>
        </w:rPr>
        <w:softHyphen/>
        <w:t>ну поїздку. По дорозі зробили зупинку в Сучаві. Вийшли на базар подивитися, що тут є цікаво</w:t>
      </w:r>
      <w:r>
        <w:rPr>
          <w:lang w:val="uk-UA" w:eastAsia="uk-UA"/>
        </w:rPr>
        <w:softHyphen/>
        <w:t xml:space="preserve">го. Ми вже зголодніли, тож варто вирішити, що і де будемо їсти. </w:t>
      </w:r>
      <w:r>
        <w:rPr>
          <w:i/>
          <w:iCs/>
          <w:lang w:val="uk-UA" w:eastAsia="uk-UA"/>
        </w:rPr>
        <w:t>(Можна з’їсти бутерброди, якщо на них вистачило місця у валізі; можна підкріпитися в кафе, але це недешево; можна купити щось на ба</w:t>
      </w:r>
      <w:r>
        <w:rPr>
          <w:i/>
          <w:iCs/>
          <w:lang w:val="uk-UA" w:eastAsia="uk-UA"/>
        </w:rPr>
        <w:softHyphen/>
        <w:t>зарі або в магазині, але для цього треба порозумітися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>з іноземцями).</w:t>
      </w:r>
      <w:r>
        <w:rPr>
          <w:lang w:val="uk-UA" w:eastAsia="uk-UA"/>
        </w:rPr>
        <w:t xml:space="preserve"> Трохи відпочили, можемо їхати далі. Я вас вітаю — ми прибули до столиці Ру</w:t>
      </w:r>
      <w:r>
        <w:rPr>
          <w:lang w:val="uk-UA" w:eastAsia="uk-UA"/>
        </w:rPr>
        <w:softHyphen/>
        <w:t>мунії, Бухареста. Тільки чомусь нас ніхто не зу</w:t>
      </w:r>
      <w:r>
        <w:rPr>
          <w:lang w:val="uk-UA" w:eastAsia="uk-UA"/>
        </w:rPr>
        <w:softHyphen/>
        <w:t xml:space="preserve">стрічає. Які наші дії? </w:t>
      </w:r>
      <w:r>
        <w:rPr>
          <w:i/>
          <w:iCs/>
          <w:lang w:val="uk-UA" w:eastAsia="uk-UA"/>
        </w:rPr>
        <w:t>(Відповідіучасників).</w:t>
      </w:r>
      <w:r>
        <w:rPr>
          <w:lang w:val="uk-UA" w:eastAsia="uk-UA"/>
        </w:rPr>
        <w:t xml:space="preserve"> Ситуація ускладнюється: раптом ми виявили, що залиши</w:t>
      </w:r>
      <w:r>
        <w:rPr>
          <w:lang w:val="uk-UA" w:eastAsia="uk-UA"/>
        </w:rPr>
        <w:softHyphen/>
        <w:t>лися без грошей.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ab/>
        <w:t>Учасники обговорюють ситуацію, висловлюють про</w:t>
      </w:r>
      <w:r>
        <w:rPr>
          <w:i/>
          <w:iCs/>
          <w:lang w:val="uk-UA" w:eastAsia="uk-UA"/>
        </w:rPr>
        <w:softHyphen/>
        <w:t>позиції щодо її розв’язання: подзвонити тим, хто за</w:t>
      </w:r>
      <w:r>
        <w:rPr>
          <w:i/>
          <w:iCs/>
          <w:lang w:val="uk-UA" w:eastAsia="uk-UA"/>
        </w:rPr>
        <w:softHyphen/>
        <w:t>прошував (але наші телефони працюють у роумінгу); скористатися програмою навігатора в мобільному те</w:t>
      </w:r>
      <w:r>
        <w:rPr>
          <w:i/>
          <w:iCs/>
          <w:lang w:val="uk-UA" w:eastAsia="uk-UA"/>
        </w:rPr>
        <w:softHyphen/>
        <w:t>лефоні тощо.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Ось і довгоочікувана зустріч з коле</w:t>
      </w:r>
      <w:r>
        <w:rPr>
          <w:lang w:val="uk-UA" w:eastAsia="uk-UA"/>
        </w:rPr>
        <w:softHyphen/>
        <w:t>гами! Озираючись на пройдений шлях, чи хоті</w:t>
      </w:r>
      <w:r>
        <w:rPr>
          <w:lang w:val="uk-UA" w:eastAsia="uk-UA"/>
        </w:rPr>
        <w:softHyphen/>
        <w:t>ли б ви щось змінити у своєму виборі стосовно транспорту, переліку речей чи наших дій? Може, ви про щось шкодуєте? Чи вважаєте всі прийняті рішення доцільними?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ab/>
        <w:t>Учасники висловлюють бажання виправити помилки або обґрунтовують правильність власного вибору.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Сьогодні я пропоную завершити гру, але за бажання ми зможемо продовжити її в ін</w:t>
      </w:r>
      <w:r>
        <w:rPr>
          <w:lang w:val="uk-UA" w:eastAsia="uk-UA"/>
        </w:rPr>
        <w:softHyphen/>
        <w:t>ший час.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i/>
          <w:iCs/>
          <w:lang w:val="uk-UA" w:eastAsia="uk-UA"/>
        </w:rPr>
        <w:t>Запитання для обговорення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Які труднощі виникали у вас під час гри?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Чи важко було домовитися?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Чи вдалося вам відстояти власні пропозиції?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Які думки, ідеї з’явилися у вас під час гри?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Вправа на рефлексію </w:t>
      </w:r>
      <w:r>
        <w:rPr>
          <w:b/>
          <w:bCs/>
          <w:i/>
          <w:iCs/>
          <w:lang w:val="uk-UA" w:eastAsia="uk-UA"/>
        </w:rPr>
        <w:t>"Потяг”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Щоб поділитися враженнями від нашого тренінгу, пропоную утворити два кола (внутрішнє — “потяг”, зовнішнє — “станції”). За сигналом “Увага. Потяг вирушає” “потяг” (тобто учасники, які стоять у внутрішньому колі) починає рухатися по колу. За сигналом “Потяг зупиняєть</w:t>
      </w:r>
      <w:r>
        <w:rPr>
          <w:lang w:val="uk-UA" w:eastAsia="uk-UA"/>
        </w:rPr>
        <w:softHyphen/>
        <w:t>ся” учасники припиняють рух. Кожен “пасажир” обговорює з тим, хто на “станції” (у зовнішньому колі), такі питання.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i/>
          <w:iCs/>
          <w:lang w:val="uk-UA" w:eastAsia="uk-UA"/>
        </w:rPr>
        <w:tab/>
        <w:t>Запитання для обговорення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Що нам найбільше сподобалося?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Чого ми сьогодні навчилися?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Що залишилося незрозумілим або видало</w:t>
      </w:r>
      <w:r>
        <w:rPr>
          <w:lang w:val="uk-UA" w:eastAsia="uk-UA"/>
        </w:rPr>
        <w:softHyphen/>
        <w:t>ся складним?</w:t>
      </w:r>
    </w:p>
    <w:p w:rsidR="00C56E94" w:rsidRDefault="00C56E94" w:rsidP="00C56E94">
      <w:pPr>
        <w:numPr>
          <w:ilvl w:val="0"/>
          <w:numId w:val="1"/>
        </w:numPr>
        <w:jc w:val="both"/>
        <w:rPr>
          <w:lang w:val="uk-UA" w:eastAsia="uk-UA"/>
        </w:rPr>
      </w:pPr>
      <w:r>
        <w:rPr>
          <w:lang w:val="uk-UA" w:eastAsia="uk-UA"/>
        </w:rPr>
        <w:t>Що почнемо використовувати у своїй роботі?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lastRenderedPageBreak/>
        <w:tab/>
        <w:t>Підбиття підсумків</w:t>
      </w:r>
    </w:p>
    <w:p w:rsidR="00C56E94" w:rsidRDefault="00C56E94" w:rsidP="00C56E94">
      <w:pPr>
        <w:jc w:val="both"/>
        <w:rPr>
          <w:lang w:val="uk-UA"/>
        </w:rPr>
      </w:pPr>
      <w:r>
        <w:rPr>
          <w:b/>
          <w:bCs/>
          <w:lang w:val="uk-UA" w:eastAsia="uk-UA"/>
        </w:rPr>
        <w:tab/>
        <w:t xml:space="preserve">Ведуча. </w:t>
      </w:r>
      <w:r>
        <w:rPr>
          <w:lang w:val="uk-UA" w:eastAsia="uk-UA"/>
        </w:rPr>
        <w:t>Дякую всім за активну роботу. У нас залишилася ще одна справа — заповнити бла</w:t>
      </w:r>
      <w:r>
        <w:rPr>
          <w:lang w:val="uk-UA" w:eastAsia="uk-UA"/>
        </w:rPr>
        <w:softHyphen/>
        <w:t>китні стікери нашими враженнями і наклеїти їх на скриньку. Якщо ваші сподівання справдили</w:t>
      </w:r>
      <w:r>
        <w:rPr>
          <w:lang w:val="uk-UA" w:eastAsia="uk-UA"/>
        </w:rPr>
        <w:softHyphen/>
        <w:t>ся, свій жовтий стікер також закріпіть усередині скриньки.</w:t>
      </w:r>
    </w:p>
    <w:p w:rsidR="00C56E94" w:rsidRDefault="00C56E94" w:rsidP="00C56E94">
      <w:pPr>
        <w:jc w:val="both"/>
        <w:rPr>
          <w:lang w:val="uk-UA"/>
        </w:rPr>
      </w:pPr>
      <w:r>
        <w:rPr>
          <w:i/>
          <w:iCs/>
          <w:lang w:val="uk-UA" w:eastAsia="uk-UA"/>
        </w:rPr>
        <w:t>До вже заповненої скриньки учасники, попередньо озвучивши, прикріплюють свої враження.</w:t>
      </w:r>
      <w:r>
        <w:rPr>
          <w:lang w:val="uk-UA" w:eastAsia="uk-UA"/>
        </w:rPr>
        <w:t xml:space="preserve"> </w:t>
      </w:r>
    </w:p>
    <w:p w:rsidR="00C56E94" w:rsidRDefault="00C56E94" w:rsidP="00C56E94">
      <w:pPr>
        <w:jc w:val="both"/>
        <w:rPr>
          <w:lang w:val="uk-UA"/>
        </w:rPr>
      </w:pPr>
    </w:p>
    <w:p w:rsidR="00C56E94" w:rsidRDefault="00C56E94" w:rsidP="00C56E94">
      <w:pPr>
        <w:jc w:val="both"/>
        <w:rPr>
          <w:lang w:val="uk-UA"/>
        </w:rPr>
      </w:pPr>
    </w:p>
    <w:p w:rsidR="00C56E94" w:rsidRDefault="00C56E94" w:rsidP="00C56E94">
      <w:pPr>
        <w:jc w:val="both"/>
        <w:rPr>
          <w:lang w:val="uk-UA"/>
        </w:rPr>
      </w:pPr>
    </w:p>
    <w:p w:rsidR="00EC1665" w:rsidRDefault="00EC1665"/>
    <w:sectPr w:rsidR="00EC1665" w:rsidSect="00EC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B2BC26"/>
    <w:lvl w:ilvl="0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♦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5F7FB1"/>
        <w:spacing w:val="0"/>
        <w:w w:val="100"/>
        <w:position w:val="0"/>
        <w:sz w:val="17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56E94"/>
    <w:rsid w:val="00C56E94"/>
    <w:rsid w:val="00E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8653</Characters>
  <Application>Microsoft Office Word</Application>
  <DocSecurity>0</DocSecurity>
  <Lines>72</Lines>
  <Paragraphs>20</Paragraphs>
  <ScaleCrop>false</ScaleCrop>
  <Company>Microsoft Corporation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2019-01-04T07:42:00Z</dcterms:created>
  <dcterms:modified xsi:type="dcterms:W3CDTF">2019-01-04T07:42:00Z</dcterms:modified>
</cp:coreProperties>
</file>